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7B2" w:rsidRDefault="00FF5DEA" w:rsidP="00E8251F">
      <w:pPr>
        <w:jc w:val="center"/>
        <w:rPr>
          <w:rFonts w:hint="eastAsia"/>
        </w:rPr>
      </w:pPr>
      <w:r w:rsidRPr="00644055">
        <w:rPr>
          <w:rFonts w:hint="eastAsia"/>
          <w:b/>
          <w:sz w:val="48"/>
        </w:rPr>
        <w:t>校内授業</w:t>
      </w:r>
      <w:r w:rsidR="00F03EA0" w:rsidRPr="00644055">
        <w:rPr>
          <w:rFonts w:hint="eastAsia"/>
          <w:b/>
          <w:sz w:val="48"/>
        </w:rPr>
        <w:t>勉強会</w:t>
      </w:r>
    </w:p>
    <w:p w:rsidR="00E8251F" w:rsidRPr="00E8251F" w:rsidRDefault="00E8251F" w:rsidP="00E8251F">
      <w:pPr>
        <w:jc w:val="right"/>
        <w:rPr>
          <w:rFonts w:hint="eastAsia"/>
          <w:b/>
          <w:szCs w:val="21"/>
        </w:rPr>
      </w:pPr>
      <w:r w:rsidRPr="00E8251F">
        <w:rPr>
          <w:rFonts w:hint="eastAsia"/>
          <w:b/>
          <w:szCs w:val="21"/>
        </w:rPr>
        <w:t>作成：清田直紀</w:t>
      </w:r>
    </w:p>
    <w:p w:rsidR="00826825" w:rsidRPr="00E8251F" w:rsidRDefault="008C77B2">
      <w:pPr>
        <w:rPr>
          <w:b/>
          <w:sz w:val="32"/>
          <w:bdr w:val="single" w:sz="4" w:space="0" w:color="auto"/>
        </w:rPr>
      </w:pPr>
      <w:r w:rsidRPr="00E8251F">
        <w:rPr>
          <w:rFonts w:hint="eastAsia"/>
          <w:b/>
          <w:sz w:val="32"/>
          <w:bdr w:val="single" w:sz="4" w:space="0" w:color="auto"/>
        </w:rPr>
        <w:t xml:space="preserve">１　</w:t>
      </w:r>
      <w:r w:rsidR="00FF5DEA" w:rsidRPr="00E8251F">
        <w:rPr>
          <w:rFonts w:hint="eastAsia"/>
          <w:b/>
          <w:sz w:val="32"/>
          <w:bdr w:val="single" w:sz="4" w:space="0" w:color="auto"/>
        </w:rPr>
        <w:t>校内授業</w:t>
      </w:r>
      <w:r w:rsidR="00981FD7" w:rsidRPr="00E8251F">
        <w:rPr>
          <w:rFonts w:hint="eastAsia"/>
          <w:b/>
          <w:sz w:val="32"/>
          <w:bdr w:val="single" w:sz="4" w:space="0" w:color="auto"/>
        </w:rPr>
        <w:t>勉強会立ち上げの趣旨</w:t>
      </w:r>
    </w:p>
    <w:p w:rsidR="00FF5DEA" w:rsidRPr="008C77B2" w:rsidRDefault="00981FD7">
      <w:pPr>
        <w:rPr>
          <w:rFonts w:hint="eastAsia"/>
          <w:sz w:val="24"/>
          <w:szCs w:val="24"/>
        </w:rPr>
      </w:pPr>
      <w:r w:rsidRPr="008C77B2">
        <w:rPr>
          <w:rFonts w:hint="eastAsia"/>
          <w:sz w:val="24"/>
          <w:szCs w:val="24"/>
        </w:rPr>
        <w:t xml:space="preserve">　</w:t>
      </w:r>
      <w:r w:rsidRPr="008C77B2">
        <w:rPr>
          <w:rFonts w:ascii="HGS創英角ﾎﾟｯﾌﾟ体" w:eastAsia="HGS創英角ﾎﾟｯﾌﾟ体" w:hAnsi="HGS創英角ﾎﾟｯﾌﾟ体" w:hint="eastAsia"/>
          <w:sz w:val="32"/>
          <w:szCs w:val="24"/>
        </w:rPr>
        <w:t>「生徒指導は授業</w:t>
      </w:r>
      <w:r w:rsidR="00FF5DEA" w:rsidRPr="008C77B2">
        <w:rPr>
          <w:rFonts w:ascii="HGS創英角ﾎﾟｯﾌﾟ体" w:eastAsia="HGS創英角ﾎﾟｯﾌﾟ体" w:hAnsi="HGS創英角ﾎﾟｯﾌﾟ体" w:hint="eastAsia"/>
          <w:sz w:val="32"/>
          <w:szCs w:val="24"/>
        </w:rPr>
        <w:t>から」</w:t>
      </w:r>
      <w:r w:rsidR="00FF5DEA" w:rsidRPr="008C77B2">
        <w:rPr>
          <w:rFonts w:hint="eastAsia"/>
          <w:sz w:val="24"/>
          <w:szCs w:val="24"/>
        </w:rPr>
        <w:t>とは中学校現場でよく聞かれる言葉である</w:t>
      </w:r>
      <w:r w:rsidRPr="008C77B2">
        <w:rPr>
          <w:rFonts w:hint="eastAsia"/>
          <w:sz w:val="24"/>
          <w:szCs w:val="24"/>
        </w:rPr>
        <w:t>。</w:t>
      </w:r>
      <w:r w:rsidR="008C77B2">
        <w:rPr>
          <w:rFonts w:hint="eastAsia"/>
          <w:sz w:val="24"/>
          <w:szCs w:val="24"/>
        </w:rPr>
        <w:t>そう言われる</w:t>
      </w:r>
      <w:r w:rsidR="00FF5DEA" w:rsidRPr="008C77B2">
        <w:rPr>
          <w:rFonts w:hint="eastAsia"/>
          <w:sz w:val="24"/>
          <w:szCs w:val="24"/>
        </w:rPr>
        <w:t>理由には何があるのか。</w:t>
      </w:r>
    </w:p>
    <w:p w:rsidR="00FF5DEA" w:rsidRPr="008C77B2" w:rsidRDefault="00FF5DEA">
      <w:pPr>
        <w:rPr>
          <w:rFonts w:hint="eastAsia"/>
          <w:sz w:val="24"/>
          <w:szCs w:val="24"/>
        </w:rPr>
      </w:pPr>
    </w:p>
    <w:p w:rsidR="00981FD7" w:rsidRPr="008C77B2" w:rsidRDefault="00FF5DEA" w:rsidP="008C77B2">
      <w:pPr>
        <w:ind w:firstLineChars="100" w:firstLine="240"/>
        <w:rPr>
          <w:rFonts w:hint="eastAsia"/>
          <w:sz w:val="24"/>
          <w:szCs w:val="24"/>
        </w:rPr>
      </w:pPr>
      <w:r w:rsidRPr="008C77B2">
        <w:rPr>
          <w:rFonts w:hint="eastAsia"/>
          <w:sz w:val="24"/>
          <w:szCs w:val="24"/>
        </w:rPr>
        <w:t>生徒指導には二つある。</w:t>
      </w:r>
      <w:r w:rsidRPr="008C77B2">
        <w:rPr>
          <w:rFonts w:ascii="HGS創英角ﾎﾟｯﾌﾟ体" w:eastAsia="HGS創英角ﾎﾟｯﾌﾟ体" w:hAnsi="HGS創英角ﾎﾟｯﾌﾟ体" w:hint="eastAsia"/>
          <w:sz w:val="28"/>
          <w:szCs w:val="24"/>
        </w:rPr>
        <w:t>積極的生徒指導と消極的生徒指導</w:t>
      </w:r>
      <w:r w:rsidRPr="008C77B2">
        <w:rPr>
          <w:rFonts w:hint="eastAsia"/>
          <w:sz w:val="24"/>
          <w:szCs w:val="24"/>
        </w:rPr>
        <w:t>だ。</w:t>
      </w:r>
    </w:p>
    <w:p w:rsidR="00FF5DEA" w:rsidRPr="008C77B2" w:rsidRDefault="00FF5DEA" w:rsidP="008C77B2">
      <w:pPr>
        <w:ind w:firstLineChars="100" w:firstLine="240"/>
        <w:rPr>
          <w:rFonts w:hint="eastAsia"/>
          <w:sz w:val="24"/>
          <w:szCs w:val="24"/>
        </w:rPr>
      </w:pPr>
      <w:r w:rsidRPr="008C77B2">
        <w:rPr>
          <w:rFonts w:hint="eastAsia"/>
          <w:sz w:val="24"/>
          <w:szCs w:val="24"/>
          <w:u w:val="single"/>
        </w:rPr>
        <w:t>積極的生徒指導とは、日常生活での生徒とのかかわりの中で行われる。</w:t>
      </w:r>
      <w:r w:rsidRPr="008C77B2">
        <w:rPr>
          <w:rFonts w:hint="eastAsia"/>
          <w:sz w:val="24"/>
          <w:szCs w:val="24"/>
        </w:rPr>
        <w:t>授業における教師とのやり取りや休み時間中のコミュニケーション、昼食時の談笑などである。</w:t>
      </w:r>
    </w:p>
    <w:p w:rsidR="00FF5DEA" w:rsidRPr="008C77B2" w:rsidRDefault="00FF5DEA" w:rsidP="008C77B2">
      <w:pPr>
        <w:ind w:firstLineChars="100" w:firstLine="240"/>
        <w:rPr>
          <w:rFonts w:hint="eastAsia"/>
          <w:sz w:val="24"/>
          <w:szCs w:val="24"/>
        </w:rPr>
      </w:pPr>
      <w:r w:rsidRPr="008C77B2">
        <w:rPr>
          <w:rFonts w:hint="eastAsia"/>
          <w:sz w:val="24"/>
          <w:szCs w:val="24"/>
          <w:u w:val="single"/>
        </w:rPr>
        <w:t>消極的生徒指導とは、いわゆる「生徒指導」</w:t>
      </w:r>
      <w:r w:rsidRPr="008C77B2">
        <w:rPr>
          <w:rFonts w:hint="eastAsia"/>
          <w:sz w:val="24"/>
          <w:szCs w:val="24"/>
        </w:rPr>
        <w:t>のこと。具体的には「何か</w:t>
      </w:r>
      <w:r w:rsidR="00AF5188" w:rsidRPr="008C77B2">
        <w:rPr>
          <w:rFonts w:hint="eastAsia"/>
          <w:sz w:val="24"/>
          <w:szCs w:val="24"/>
        </w:rPr>
        <w:t>問題行動</w:t>
      </w:r>
      <w:r w:rsidRPr="008C77B2">
        <w:rPr>
          <w:rFonts w:hint="eastAsia"/>
          <w:sz w:val="24"/>
          <w:szCs w:val="24"/>
        </w:rPr>
        <w:t>が起こった時の指導」と言えるものだ。</w:t>
      </w:r>
    </w:p>
    <w:p w:rsidR="00FF5DEA" w:rsidRPr="008C77B2" w:rsidRDefault="00FF5DEA" w:rsidP="008C77B2">
      <w:pPr>
        <w:ind w:firstLineChars="100" w:firstLine="240"/>
        <w:rPr>
          <w:rFonts w:hint="eastAsia"/>
          <w:sz w:val="24"/>
          <w:szCs w:val="24"/>
        </w:rPr>
      </w:pPr>
    </w:p>
    <w:p w:rsidR="00AF5188" w:rsidRPr="008C77B2" w:rsidRDefault="00FF5DEA" w:rsidP="008C77B2">
      <w:pPr>
        <w:ind w:firstLineChars="100" w:firstLine="240"/>
        <w:rPr>
          <w:rFonts w:hint="eastAsia"/>
          <w:sz w:val="24"/>
          <w:szCs w:val="24"/>
        </w:rPr>
      </w:pPr>
      <w:r w:rsidRPr="008C77B2">
        <w:rPr>
          <w:rFonts w:hint="eastAsia"/>
          <w:sz w:val="24"/>
          <w:szCs w:val="24"/>
        </w:rPr>
        <w:t>この勉強会では</w:t>
      </w:r>
      <w:r w:rsidRPr="008C77B2">
        <w:rPr>
          <w:rFonts w:ascii="HGS創英角ﾎﾟｯﾌﾟ体" w:eastAsia="HGS創英角ﾎﾟｯﾌﾟ体" w:hAnsi="HGS創英角ﾎﾟｯﾌﾟ体" w:hint="eastAsia"/>
          <w:sz w:val="32"/>
          <w:szCs w:val="24"/>
        </w:rPr>
        <w:t>積極的生徒指導の要である授業に着目</w:t>
      </w:r>
      <w:r w:rsidRPr="008C77B2">
        <w:rPr>
          <w:rFonts w:hint="eastAsia"/>
          <w:sz w:val="24"/>
          <w:szCs w:val="24"/>
        </w:rPr>
        <w:t>する。</w:t>
      </w:r>
    </w:p>
    <w:p w:rsidR="00AF5188" w:rsidRPr="008C77B2" w:rsidRDefault="00AF5188" w:rsidP="008C77B2">
      <w:pPr>
        <w:ind w:firstLineChars="100" w:firstLine="240"/>
        <w:rPr>
          <w:rFonts w:hint="eastAsia"/>
          <w:bCs/>
          <w:sz w:val="24"/>
          <w:szCs w:val="24"/>
        </w:rPr>
      </w:pPr>
      <w:r w:rsidRPr="008C77B2">
        <w:rPr>
          <w:rFonts w:hint="eastAsia"/>
          <w:bCs/>
          <w:sz w:val="24"/>
          <w:szCs w:val="24"/>
        </w:rPr>
        <w:t>授業における生徒指導について、</w:t>
      </w:r>
      <w:r w:rsidRPr="008C77B2">
        <w:rPr>
          <w:rFonts w:hint="eastAsia"/>
          <w:b/>
          <w:bCs/>
          <w:sz w:val="24"/>
          <w:szCs w:val="24"/>
        </w:rPr>
        <w:t>文部科学省国立教育政策研究所『生徒指導って、何？』（リーフレット）</w:t>
      </w:r>
      <w:r w:rsidRPr="008C77B2">
        <w:rPr>
          <w:rFonts w:hint="eastAsia"/>
          <w:bCs/>
          <w:sz w:val="24"/>
          <w:szCs w:val="24"/>
        </w:rPr>
        <w:t>には次のように書いてある。</w:t>
      </w:r>
    </w:p>
    <w:p w:rsidR="00AF5188" w:rsidRPr="008C77B2" w:rsidRDefault="00AF5188" w:rsidP="008C77B2">
      <w:pPr>
        <w:ind w:firstLineChars="100" w:firstLine="240"/>
        <w:rPr>
          <w:rFonts w:hint="eastAsia"/>
          <w:sz w:val="24"/>
          <w:szCs w:val="24"/>
        </w:rPr>
      </w:pPr>
    </w:p>
    <w:p w:rsidR="00AF5188" w:rsidRPr="008C77B2" w:rsidRDefault="00AF5188" w:rsidP="008C77B2">
      <w:pPr>
        <w:ind w:firstLineChars="100" w:firstLine="241"/>
        <w:rPr>
          <w:b/>
          <w:sz w:val="24"/>
          <w:szCs w:val="24"/>
        </w:rPr>
      </w:pPr>
      <w:r w:rsidRPr="008C77B2">
        <w:rPr>
          <w:rFonts w:hint="eastAsia"/>
          <w:b/>
          <w:sz w:val="24"/>
          <w:szCs w:val="24"/>
        </w:rPr>
        <w:t>始業開始とともに着席すること、</w:t>
      </w:r>
    </w:p>
    <w:p w:rsidR="00AF5188" w:rsidRPr="008C77B2" w:rsidRDefault="00AF5188" w:rsidP="008C77B2">
      <w:pPr>
        <w:ind w:firstLineChars="100" w:firstLine="241"/>
        <w:rPr>
          <w:b/>
          <w:sz w:val="24"/>
          <w:szCs w:val="24"/>
        </w:rPr>
      </w:pPr>
      <w:r w:rsidRPr="008C77B2">
        <w:rPr>
          <w:rFonts w:hint="eastAsia"/>
          <w:b/>
          <w:sz w:val="24"/>
          <w:szCs w:val="24"/>
        </w:rPr>
        <w:t>正しい姿勢で机に向かって学習すること、</w:t>
      </w:r>
    </w:p>
    <w:p w:rsidR="00AF5188" w:rsidRPr="008C77B2" w:rsidRDefault="00AF5188" w:rsidP="008C77B2">
      <w:pPr>
        <w:ind w:firstLineChars="100" w:firstLine="241"/>
        <w:rPr>
          <w:b/>
          <w:sz w:val="24"/>
          <w:szCs w:val="24"/>
        </w:rPr>
      </w:pPr>
      <w:r w:rsidRPr="008C77B2">
        <w:rPr>
          <w:rFonts w:hint="eastAsia"/>
          <w:b/>
          <w:sz w:val="24"/>
          <w:szCs w:val="24"/>
        </w:rPr>
        <w:t>教師や他の児童生徒の話に積極的に耳を傾けること、</w:t>
      </w:r>
    </w:p>
    <w:p w:rsidR="00AF5188" w:rsidRPr="008C77B2" w:rsidRDefault="00AF5188" w:rsidP="008C77B2">
      <w:pPr>
        <w:ind w:firstLineChars="100" w:firstLine="241"/>
        <w:rPr>
          <w:b/>
          <w:sz w:val="24"/>
          <w:szCs w:val="24"/>
        </w:rPr>
      </w:pPr>
      <w:r w:rsidRPr="008C77B2">
        <w:rPr>
          <w:rFonts w:hint="eastAsia"/>
          <w:b/>
          <w:sz w:val="24"/>
          <w:szCs w:val="24"/>
        </w:rPr>
        <w:t>自らも積極的に考えたり発言したりすること、</w:t>
      </w:r>
    </w:p>
    <w:p w:rsidR="00AF5188" w:rsidRPr="008C77B2" w:rsidRDefault="00AF5188" w:rsidP="008C77B2">
      <w:pPr>
        <w:ind w:firstLineChars="100" w:firstLine="241"/>
        <w:rPr>
          <w:rFonts w:hint="eastAsia"/>
          <w:b/>
          <w:sz w:val="24"/>
          <w:szCs w:val="24"/>
        </w:rPr>
      </w:pPr>
      <w:r w:rsidRPr="008C77B2">
        <w:rPr>
          <w:rFonts w:hint="eastAsia"/>
          <w:b/>
          <w:sz w:val="24"/>
          <w:szCs w:val="24"/>
        </w:rPr>
        <w:t>…などを指導する。</w:t>
      </w:r>
    </w:p>
    <w:p w:rsidR="00AF5188" w:rsidRPr="008C77B2" w:rsidRDefault="00AF5188" w:rsidP="008C77B2">
      <w:pPr>
        <w:ind w:firstLineChars="100" w:firstLine="240"/>
        <w:rPr>
          <w:rFonts w:hint="eastAsia"/>
          <w:sz w:val="24"/>
          <w:szCs w:val="24"/>
        </w:rPr>
      </w:pPr>
    </w:p>
    <w:p w:rsidR="00AF5188" w:rsidRPr="008C77B2" w:rsidRDefault="00981FD7" w:rsidP="008C77B2">
      <w:pPr>
        <w:ind w:firstLineChars="100" w:firstLine="280"/>
        <w:rPr>
          <w:rFonts w:hint="eastAsia"/>
          <w:sz w:val="24"/>
          <w:szCs w:val="24"/>
        </w:rPr>
      </w:pPr>
      <w:r w:rsidRPr="008C77B2">
        <w:rPr>
          <w:rFonts w:ascii="HGS創英角ﾎﾟｯﾌﾟ体" w:eastAsia="HGS創英角ﾎﾟｯﾌﾟ体" w:hAnsi="HGS創英角ﾎﾟｯﾌﾟ体" w:hint="eastAsia"/>
          <w:sz w:val="28"/>
          <w:szCs w:val="24"/>
        </w:rPr>
        <w:t>生徒たちが中学校で過ごす時間の、約７０～８０％は授業</w:t>
      </w:r>
      <w:r w:rsidRPr="008C77B2">
        <w:rPr>
          <w:rFonts w:hint="eastAsia"/>
          <w:sz w:val="24"/>
          <w:szCs w:val="24"/>
        </w:rPr>
        <w:t>である。</w:t>
      </w:r>
      <w:r w:rsidR="00AF5188" w:rsidRPr="008C77B2">
        <w:rPr>
          <w:rFonts w:hint="eastAsia"/>
          <w:sz w:val="24"/>
          <w:szCs w:val="24"/>
        </w:rPr>
        <w:t>授業で落ち着かせる状態を作れれば学校生活全体も落ち着いたものになっていく</w:t>
      </w:r>
      <w:r w:rsidR="008C77B2">
        <w:rPr>
          <w:rFonts w:hint="eastAsia"/>
          <w:sz w:val="24"/>
          <w:szCs w:val="24"/>
        </w:rPr>
        <w:t>はずだ</w:t>
      </w:r>
      <w:r w:rsidR="00AF5188" w:rsidRPr="008C77B2">
        <w:rPr>
          <w:rFonts w:hint="eastAsia"/>
          <w:sz w:val="24"/>
          <w:szCs w:val="24"/>
        </w:rPr>
        <w:t>。</w:t>
      </w:r>
    </w:p>
    <w:p w:rsidR="00F66C73" w:rsidRDefault="00AF5188" w:rsidP="00F66C73">
      <w:pPr>
        <w:ind w:firstLineChars="100" w:firstLine="240"/>
        <w:rPr>
          <w:rFonts w:hint="eastAsia"/>
          <w:sz w:val="24"/>
          <w:szCs w:val="24"/>
        </w:rPr>
      </w:pPr>
      <w:r w:rsidRPr="008C77B2">
        <w:rPr>
          <w:rFonts w:hint="eastAsia"/>
          <w:sz w:val="24"/>
          <w:szCs w:val="24"/>
        </w:rPr>
        <w:t>では、教師はどのような授業を作ればよいのか？それは</w:t>
      </w:r>
    </w:p>
    <w:p w:rsidR="00F66C73" w:rsidRDefault="00AF5188" w:rsidP="00F66C73">
      <w:pPr>
        <w:ind w:firstLineChars="100" w:firstLine="280"/>
        <w:rPr>
          <w:rFonts w:ascii="HGS創英角ﾎﾟｯﾌﾟ体" w:eastAsia="HGS創英角ﾎﾟｯﾌﾟ体" w:hAnsi="HGS創英角ﾎﾟｯﾌﾟ体" w:hint="eastAsia"/>
          <w:sz w:val="28"/>
          <w:szCs w:val="24"/>
        </w:rPr>
      </w:pPr>
      <w:r w:rsidRPr="008C77B2">
        <w:rPr>
          <w:rFonts w:ascii="HGS創英角ﾎﾟｯﾌﾟ体" w:eastAsia="HGS創英角ﾎﾟｯﾌﾟ体" w:hAnsi="HGS創英角ﾎﾟｯﾌﾟ体" w:hint="eastAsia"/>
          <w:sz w:val="28"/>
          <w:szCs w:val="24"/>
        </w:rPr>
        <w:t>生徒が</w:t>
      </w:r>
      <w:r w:rsidR="00FF5DEA" w:rsidRPr="008C77B2">
        <w:rPr>
          <w:rFonts w:ascii="HGS創英角ﾎﾟｯﾌﾟ体" w:eastAsia="HGS創英角ﾎﾟｯﾌﾟ体" w:hAnsi="HGS創英角ﾎﾟｯﾌﾟ体" w:hint="eastAsia"/>
          <w:sz w:val="28"/>
          <w:szCs w:val="24"/>
        </w:rPr>
        <w:t>「</w:t>
      </w:r>
      <w:r w:rsidR="00981FD7" w:rsidRPr="008C77B2">
        <w:rPr>
          <w:rFonts w:ascii="HGS創英角ﾎﾟｯﾌﾟ体" w:eastAsia="HGS創英角ﾎﾟｯﾌﾟ体" w:hAnsi="HGS創英角ﾎﾟｯﾌﾟ体" w:hint="eastAsia"/>
          <w:sz w:val="28"/>
          <w:szCs w:val="24"/>
        </w:rPr>
        <w:t>わかる・できる</w:t>
      </w:r>
      <w:r w:rsidRPr="008C77B2">
        <w:rPr>
          <w:rFonts w:ascii="HGS創英角ﾎﾟｯﾌﾟ体" w:eastAsia="HGS創英角ﾎﾟｯﾌﾟ体" w:hAnsi="HGS創英角ﾎﾟｯﾌﾟ体" w:hint="eastAsia"/>
          <w:sz w:val="28"/>
          <w:szCs w:val="24"/>
        </w:rPr>
        <w:t>！</w:t>
      </w:r>
      <w:r w:rsidR="00FF5DEA" w:rsidRPr="008C77B2">
        <w:rPr>
          <w:rFonts w:ascii="HGS創英角ﾎﾟｯﾌﾟ体" w:eastAsia="HGS創英角ﾎﾟｯﾌﾟ体" w:hAnsi="HGS創英角ﾎﾟｯﾌﾟ体" w:hint="eastAsia"/>
          <w:sz w:val="28"/>
          <w:szCs w:val="24"/>
        </w:rPr>
        <w:t>」</w:t>
      </w:r>
      <w:r w:rsidR="00981FD7" w:rsidRPr="008C77B2">
        <w:rPr>
          <w:rFonts w:ascii="HGS創英角ﾎﾟｯﾌﾟ体" w:eastAsia="HGS創英角ﾎﾟｯﾌﾟ体" w:hAnsi="HGS創英角ﾎﾟｯﾌﾟ体" w:hint="eastAsia"/>
          <w:sz w:val="28"/>
          <w:szCs w:val="24"/>
        </w:rPr>
        <w:t>という気持ちを味わ</w:t>
      </w:r>
      <w:r w:rsidRPr="008C77B2">
        <w:rPr>
          <w:rFonts w:ascii="HGS創英角ﾎﾟｯﾌﾟ体" w:eastAsia="HGS創英角ﾎﾟｯﾌﾟ体" w:hAnsi="HGS創英角ﾎﾟｯﾌﾟ体" w:hint="eastAsia"/>
          <w:sz w:val="28"/>
          <w:szCs w:val="24"/>
        </w:rPr>
        <w:t>える授業</w:t>
      </w:r>
    </w:p>
    <w:p w:rsidR="00981FD7" w:rsidRPr="008C77B2" w:rsidRDefault="00AF5188" w:rsidP="00F66C73">
      <w:pPr>
        <w:rPr>
          <w:rFonts w:hint="eastAsia"/>
          <w:sz w:val="24"/>
          <w:szCs w:val="24"/>
        </w:rPr>
      </w:pPr>
      <w:r w:rsidRPr="008C77B2">
        <w:rPr>
          <w:rFonts w:hint="eastAsia"/>
          <w:sz w:val="24"/>
          <w:szCs w:val="24"/>
        </w:rPr>
        <w:t>である。「がんばってよかった！」という達成感や「自分でもできる！」という気持ちを味わ</w:t>
      </w:r>
      <w:r w:rsidR="00981FD7" w:rsidRPr="008C77B2">
        <w:rPr>
          <w:rFonts w:hint="eastAsia"/>
          <w:sz w:val="24"/>
          <w:szCs w:val="24"/>
        </w:rPr>
        <w:t>わせてこそ生徒の学習意欲も高まっていく。そして</w:t>
      </w:r>
      <w:r w:rsidRPr="008C77B2">
        <w:rPr>
          <w:rFonts w:ascii="HGS創英角ﾎﾟｯﾌﾟ体" w:eastAsia="HGS創英角ﾎﾟｯﾌﾟ体" w:hAnsi="HGS創英角ﾎﾟｯﾌﾟ体" w:hint="eastAsia"/>
          <w:sz w:val="28"/>
          <w:szCs w:val="24"/>
        </w:rPr>
        <w:t>「</w:t>
      </w:r>
      <w:r w:rsidR="00981FD7" w:rsidRPr="008C77B2">
        <w:rPr>
          <w:rFonts w:ascii="HGS創英角ﾎﾟｯﾌﾟ体" w:eastAsia="HGS創英角ﾎﾟｯﾌﾟ体" w:hAnsi="HGS創英角ﾎﾟｯﾌﾟ体" w:hint="eastAsia"/>
          <w:sz w:val="28"/>
          <w:szCs w:val="24"/>
        </w:rPr>
        <w:t>できる・わかる</w:t>
      </w:r>
      <w:r w:rsidRPr="008C77B2">
        <w:rPr>
          <w:rFonts w:ascii="HGS創英角ﾎﾟｯﾌﾟ体" w:eastAsia="HGS創英角ﾎﾟｯﾌﾟ体" w:hAnsi="HGS創英角ﾎﾟｯﾌﾟ体" w:hint="eastAsia"/>
          <w:sz w:val="28"/>
          <w:szCs w:val="24"/>
        </w:rPr>
        <w:t>」状態になることで</w:t>
      </w:r>
      <w:r w:rsidR="008C77B2" w:rsidRPr="008C77B2">
        <w:rPr>
          <w:rFonts w:ascii="HGS創英角ﾎﾟｯﾌﾟ体" w:eastAsia="HGS創英角ﾎﾟｯﾌﾟ体" w:hAnsi="HGS創英角ﾎﾟｯﾌﾟ体" w:hint="eastAsia"/>
          <w:sz w:val="28"/>
          <w:szCs w:val="24"/>
        </w:rPr>
        <w:t>自信（</w:t>
      </w:r>
      <w:r w:rsidRPr="008C77B2">
        <w:rPr>
          <w:rFonts w:ascii="HGS創英角ﾎﾟｯﾌﾟ体" w:eastAsia="HGS創英角ﾎﾟｯﾌﾟ体" w:hAnsi="HGS創英角ﾎﾟｯﾌﾟ体" w:hint="eastAsia"/>
          <w:sz w:val="28"/>
          <w:szCs w:val="24"/>
        </w:rPr>
        <w:t>自己肯定感</w:t>
      </w:r>
      <w:r w:rsidR="008C77B2" w:rsidRPr="008C77B2">
        <w:rPr>
          <w:rFonts w:ascii="HGS創英角ﾎﾟｯﾌﾟ体" w:eastAsia="HGS創英角ﾎﾟｯﾌﾟ体" w:hAnsi="HGS創英角ﾎﾟｯﾌﾟ体" w:hint="eastAsia"/>
          <w:sz w:val="28"/>
          <w:szCs w:val="24"/>
        </w:rPr>
        <w:t>）</w:t>
      </w:r>
      <w:r w:rsidRPr="008C77B2">
        <w:rPr>
          <w:rFonts w:ascii="HGS創英角ﾎﾟｯﾌﾟ体" w:eastAsia="HGS創英角ﾎﾟｯﾌﾟ体" w:hAnsi="HGS創英角ﾎﾟｯﾌﾟ体" w:hint="eastAsia"/>
          <w:sz w:val="28"/>
          <w:szCs w:val="24"/>
        </w:rPr>
        <w:t>が育ま</w:t>
      </w:r>
      <w:r w:rsidR="008C77B2" w:rsidRPr="008C77B2">
        <w:rPr>
          <w:rFonts w:ascii="HGS創英角ﾎﾟｯﾌﾟ体" w:eastAsia="HGS創英角ﾎﾟｯﾌﾟ体" w:hAnsi="HGS創英角ﾎﾟｯﾌﾟ体" w:hint="eastAsia"/>
          <w:sz w:val="28"/>
          <w:szCs w:val="24"/>
        </w:rPr>
        <w:t>れる。</w:t>
      </w:r>
      <w:r w:rsidRPr="008C77B2">
        <w:rPr>
          <w:rFonts w:hint="eastAsia"/>
          <w:sz w:val="24"/>
          <w:szCs w:val="24"/>
        </w:rPr>
        <w:t>さらに「わかる・できる」</w:t>
      </w:r>
      <w:r w:rsidR="00981FD7" w:rsidRPr="008C77B2">
        <w:rPr>
          <w:rFonts w:hint="eastAsia"/>
          <w:sz w:val="24"/>
          <w:szCs w:val="24"/>
        </w:rPr>
        <w:t>ようにさせてくれる</w:t>
      </w:r>
      <w:r w:rsidR="00981FD7" w:rsidRPr="008C77B2">
        <w:rPr>
          <w:rFonts w:ascii="HGS創英角ﾎﾟｯﾌﾟ体" w:eastAsia="HGS創英角ﾎﾟｯﾌﾟ体" w:hAnsi="HGS創英角ﾎﾟｯﾌﾟ体" w:hint="eastAsia"/>
          <w:sz w:val="28"/>
          <w:szCs w:val="24"/>
        </w:rPr>
        <w:t>教師に対する信頼</w:t>
      </w:r>
      <w:r w:rsidR="00981FD7" w:rsidRPr="008C77B2">
        <w:rPr>
          <w:rFonts w:hint="eastAsia"/>
          <w:sz w:val="24"/>
          <w:szCs w:val="24"/>
        </w:rPr>
        <w:t>が生まれる。だからこそ、いわゆる生徒指導場面</w:t>
      </w:r>
      <w:r w:rsidR="00FF5DEA" w:rsidRPr="008C77B2">
        <w:rPr>
          <w:rFonts w:hint="eastAsia"/>
          <w:sz w:val="24"/>
          <w:szCs w:val="24"/>
        </w:rPr>
        <w:t>（消極的生徒指</w:t>
      </w:r>
      <w:r w:rsidR="00FF5DEA" w:rsidRPr="008C77B2">
        <w:rPr>
          <w:rFonts w:hint="eastAsia"/>
          <w:sz w:val="24"/>
          <w:szCs w:val="24"/>
        </w:rPr>
        <w:lastRenderedPageBreak/>
        <w:t>導）</w:t>
      </w:r>
      <w:r w:rsidR="00981FD7" w:rsidRPr="008C77B2">
        <w:rPr>
          <w:rFonts w:hint="eastAsia"/>
          <w:sz w:val="24"/>
          <w:szCs w:val="24"/>
        </w:rPr>
        <w:t>でも「指導が入る」ようになる。落ち着いた学校生活の、その基礎が授業にあると主張される所以である。</w:t>
      </w:r>
    </w:p>
    <w:p w:rsidR="00FF5DEA" w:rsidRPr="008C77B2" w:rsidRDefault="00FF5DEA" w:rsidP="008C77B2">
      <w:pPr>
        <w:ind w:firstLineChars="100" w:firstLine="240"/>
        <w:rPr>
          <w:sz w:val="24"/>
          <w:szCs w:val="24"/>
        </w:rPr>
      </w:pPr>
    </w:p>
    <w:p w:rsidR="00981FD7" w:rsidRPr="008C77B2" w:rsidRDefault="00981FD7" w:rsidP="008C77B2">
      <w:pPr>
        <w:ind w:firstLineChars="100" w:firstLine="240"/>
        <w:rPr>
          <w:rFonts w:hint="eastAsia"/>
          <w:sz w:val="24"/>
          <w:szCs w:val="24"/>
        </w:rPr>
      </w:pPr>
      <w:r w:rsidRPr="008C77B2">
        <w:rPr>
          <w:rFonts w:hint="eastAsia"/>
          <w:sz w:val="24"/>
          <w:szCs w:val="24"/>
        </w:rPr>
        <w:t>本校では数年前より特別支援教育の観点から「授業のユニバーサルデザイン化」を図ってきた。その成果もあり</w:t>
      </w:r>
      <w:r w:rsidR="00FF5DEA" w:rsidRPr="008C77B2">
        <w:rPr>
          <w:rFonts w:hint="eastAsia"/>
          <w:sz w:val="24"/>
          <w:szCs w:val="24"/>
        </w:rPr>
        <w:t>、学校全体としては</w:t>
      </w:r>
      <w:r w:rsidRPr="008C77B2">
        <w:rPr>
          <w:rFonts w:hint="eastAsia"/>
          <w:sz w:val="24"/>
          <w:szCs w:val="24"/>
        </w:rPr>
        <w:t>だいぶ落ち着きを取り戻している。</w:t>
      </w:r>
      <w:r w:rsidR="00FF5DEA" w:rsidRPr="008C77B2">
        <w:rPr>
          <w:rFonts w:hint="eastAsia"/>
          <w:sz w:val="24"/>
          <w:szCs w:val="24"/>
        </w:rPr>
        <w:t>そして今年度から４年計画でのフロンティア研究の委託も受け継続して授業研究に取り組んでいる。</w:t>
      </w:r>
    </w:p>
    <w:p w:rsidR="00AF5188" w:rsidRPr="008C77B2" w:rsidRDefault="00AF5188" w:rsidP="008C77B2">
      <w:pPr>
        <w:ind w:firstLineChars="100" w:firstLine="240"/>
        <w:rPr>
          <w:rFonts w:hint="eastAsia"/>
          <w:sz w:val="24"/>
          <w:szCs w:val="24"/>
        </w:rPr>
      </w:pPr>
    </w:p>
    <w:p w:rsidR="00AF5188" w:rsidRPr="008C77B2" w:rsidRDefault="008C77B2" w:rsidP="008C77B2">
      <w:pPr>
        <w:ind w:firstLineChars="100" w:firstLine="240"/>
        <w:rPr>
          <w:rFonts w:hint="eastAsia"/>
          <w:sz w:val="24"/>
          <w:szCs w:val="24"/>
        </w:rPr>
      </w:pPr>
      <w:r>
        <w:rPr>
          <w:rFonts w:hint="eastAsia"/>
          <w:sz w:val="24"/>
          <w:szCs w:val="24"/>
        </w:rPr>
        <w:t>これらの研究と沿った形ではあるが、</w:t>
      </w:r>
      <w:r w:rsidR="00AF5188" w:rsidRPr="008C77B2">
        <w:rPr>
          <w:rFonts w:hint="eastAsia"/>
          <w:sz w:val="24"/>
          <w:szCs w:val="24"/>
        </w:rPr>
        <w:t>この校内授業勉強会</w:t>
      </w:r>
      <w:r w:rsidR="00644055">
        <w:rPr>
          <w:rFonts w:hint="eastAsia"/>
          <w:sz w:val="24"/>
          <w:szCs w:val="24"/>
        </w:rPr>
        <w:t>で</w:t>
      </w:r>
      <w:r w:rsidR="00AF5188" w:rsidRPr="008C77B2">
        <w:rPr>
          <w:rFonts w:hint="eastAsia"/>
          <w:sz w:val="24"/>
          <w:szCs w:val="24"/>
        </w:rPr>
        <w:t>は</w:t>
      </w:r>
      <w:r w:rsidR="00644055">
        <w:rPr>
          <w:rFonts w:hint="eastAsia"/>
          <w:sz w:val="24"/>
          <w:szCs w:val="24"/>
        </w:rPr>
        <w:t>、主に</w:t>
      </w:r>
      <w:r w:rsidRPr="008C77B2">
        <w:rPr>
          <w:rFonts w:ascii="HGS創英角ﾎﾟｯﾌﾟ体" w:eastAsia="HGS創英角ﾎﾟｯﾌﾟ体" w:hAnsi="HGS創英角ﾎﾟｯﾌﾟ体" w:hint="eastAsia"/>
          <w:sz w:val="28"/>
          <w:szCs w:val="24"/>
        </w:rPr>
        <w:t>日常の授業</w:t>
      </w:r>
      <w:r w:rsidR="00644055">
        <w:rPr>
          <w:rFonts w:ascii="HGS創英角ﾎﾟｯﾌﾟ体" w:eastAsia="HGS創英角ﾎﾟｯﾌﾟ体" w:hAnsi="HGS創英角ﾎﾟｯﾌﾟ体" w:hint="eastAsia"/>
          <w:sz w:val="28"/>
          <w:szCs w:val="24"/>
        </w:rPr>
        <w:t>で</w:t>
      </w:r>
      <w:r w:rsidRPr="008C77B2">
        <w:rPr>
          <w:rFonts w:ascii="HGS創英角ﾎﾟｯﾌﾟ体" w:eastAsia="HGS創英角ﾎﾟｯﾌﾟ体" w:hAnsi="HGS創英角ﾎﾟｯﾌﾟ体" w:hint="eastAsia"/>
          <w:sz w:val="28"/>
          <w:szCs w:val="24"/>
        </w:rPr>
        <w:t>生徒たちを伸ばしやる気にさせるための</w:t>
      </w:r>
      <w:r>
        <w:rPr>
          <w:rFonts w:ascii="HGS創英角ﾎﾟｯﾌﾟ体" w:eastAsia="HGS創英角ﾎﾟｯﾌﾟ体" w:hAnsi="HGS創英角ﾎﾟｯﾌﾟ体" w:hint="eastAsia"/>
          <w:sz w:val="28"/>
          <w:szCs w:val="24"/>
        </w:rPr>
        <w:t>様々な</w:t>
      </w:r>
      <w:r w:rsidRPr="008C77B2">
        <w:rPr>
          <w:rFonts w:ascii="HGS創英角ﾎﾟｯﾌﾟ体" w:eastAsia="HGS創英角ﾎﾟｯﾌﾟ体" w:hAnsi="HGS創英角ﾎﾟｯﾌﾟ体" w:hint="eastAsia"/>
          <w:sz w:val="28"/>
          <w:szCs w:val="24"/>
        </w:rPr>
        <w:t>工夫</w:t>
      </w:r>
      <w:r>
        <w:rPr>
          <w:rFonts w:hint="eastAsia"/>
          <w:sz w:val="24"/>
          <w:szCs w:val="24"/>
        </w:rPr>
        <w:t>について取り上げていく。それが積極的生徒指導となり、学校生活を安全で安心な落ち着いたものにしていく大きな力になると確信するからである。</w:t>
      </w:r>
    </w:p>
    <w:p w:rsidR="00FF5DEA" w:rsidRPr="008C77B2" w:rsidRDefault="00FF5DEA" w:rsidP="008C77B2">
      <w:pPr>
        <w:ind w:firstLineChars="100" w:firstLine="240"/>
        <w:rPr>
          <w:rFonts w:hint="eastAsia"/>
          <w:sz w:val="24"/>
          <w:szCs w:val="24"/>
        </w:rPr>
      </w:pPr>
    </w:p>
    <w:p w:rsidR="00FF5DEA" w:rsidRPr="008C77B2" w:rsidRDefault="00FF5DEA" w:rsidP="008C77B2">
      <w:pPr>
        <w:ind w:firstLineChars="100" w:firstLine="240"/>
        <w:rPr>
          <w:sz w:val="24"/>
          <w:szCs w:val="24"/>
        </w:rPr>
      </w:pPr>
    </w:p>
    <w:p w:rsidR="00981FD7" w:rsidRPr="00E8251F" w:rsidRDefault="00644055">
      <w:pPr>
        <w:rPr>
          <w:b/>
          <w:sz w:val="32"/>
          <w:szCs w:val="24"/>
          <w:bdr w:val="single" w:sz="4" w:space="0" w:color="auto"/>
        </w:rPr>
      </w:pPr>
      <w:r w:rsidRPr="00E8251F">
        <w:rPr>
          <w:rFonts w:hint="eastAsia"/>
          <w:b/>
          <w:sz w:val="32"/>
          <w:szCs w:val="24"/>
          <w:bdr w:val="single" w:sz="4" w:space="0" w:color="auto"/>
        </w:rPr>
        <w:t>２　校内授業勉強会について</w:t>
      </w:r>
    </w:p>
    <w:p w:rsidR="00F03EA0" w:rsidRPr="00E8251F" w:rsidRDefault="00644055" w:rsidP="00644055">
      <w:pPr>
        <w:ind w:firstLineChars="100" w:firstLine="240"/>
        <w:rPr>
          <w:rFonts w:ascii="HGS創英角ﾎﾟｯﾌﾟ体" w:eastAsia="HGS創英角ﾎﾟｯﾌﾟ体" w:hAnsi="HGS創英角ﾎﾟｯﾌﾟ体"/>
          <w:sz w:val="24"/>
          <w:szCs w:val="24"/>
        </w:rPr>
      </w:pPr>
      <w:r>
        <w:rPr>
          <w:rFonts w:hint="eastAsia"/>
          <w:sz w:val="24"/>
          <w:szCs w:val="24"/>
        </w:rPr>
        <w:t xml:space="preserve">１　</w:t>
      </w:r>
      <w:r w:rsidR="00F03EA0" w:rsidRPr="008C77B2">
        <w:rPr>
          <w:rFonts w:hint="eastAsia"/>
          <w:sz w:val="24"/>
          <w:szCs w:val="24"/>
        </w:rPr>
        <w:t>目的</w:t>
      </w:r>
      <w:r w:rsidR="00F03EA0" w:rsidRPr="00E8251F">
        <w:rPr>
          <w:rFonts w:ascii="HGS創英角ﾎﾟｯﾌﾟ体" w:eastAsia="HGS創英角ﾎﾟｯﾌﾟ体" w:hAnsi="HGS創英角ﾎﾟｯﾌﾟ体" w:hint="eastAsia"/>
          <w:sz w:val="24"/>
          <w:szCs w:val="24"/>
        </w:rPr>
        <w:t xml:space="preserve">　授業力</w:t>
      </w:r>
      <w:r w:rsidR="00826825" w:rsidRPr="00E8251F">
        <w:rPr>
          <w:rFonts w:ascii="HGS創英角ﾎﾟｯﾌﾟ体" w:eastAsia="HGS創英角ﾎﾟｯﾌﾟ体" w:hAnsi="HGS創英角ﾎﾟｯﾌﾟ体" w:hint="eastAsia"/>
          <w:sz w:val="24"/>
          <w:szCs w:val="24"/>
        </w:rPr>
        <w:t>の</w:t>
      </w:r>
      <w:r w:rsidR="00F03EA0" w:rsidRPr="00E8251F">
        <w:rPr>
          <w:rFonts w:ascii="HGS創英角ﾎﾟｯﾌﾟ体" w:eastAsia="HGS創英角ﾎﾟｯﾌﾟ体" w:hAnsi="HGS創英角ﾎﾟｯﾌﾟ体" w:hint="eastAsia"/>
          <w:sz w:val="24"/>
          <w:szCs w:val="24"/>
        </w:rPr>
        <w:t>向上</w:t>
      </w:r>
    </w:p>
    <w:p w:rsidR="00F03EA0" w:rsidRPr="00644055" w:rsidRDefault="00F03EA0">
      <w:pPr>
        <w:rPr>
          <w:sz w:val="24"/>
          <w:szCs w:val="24"/>
        </w:rPr>
      </w:pPr>
    </w:p>
    <w:p w:rsidR="00F03EA0" w:rsidRPr="008C77B2" w:rsidRDefault="00644055" w:rsidP="00644055">
      <w:pPr>
        <w:ind w:leftChars="100" w:left="1410" w:hangingChars="500" w:hanging="1200"/>
        <w:rPr>
          <w:sz w:val="24"/>
          <w:szCs w:val="24"/>
        </w:rPr>
      </w:pPr>
      <w:r>
        <w:rPr>
          <w:rFonts w:hint="eastAsia"/>
          <w:sz w:val="24"/>
          <w:szCs w:val="24"/>
        </w:rPr>
        <w:t>２　対象　全職員。参加は希望性。主な参加対象は</w:t>
      </w:r>
      <w:r w:rsidRPr="00F66C73">
        <w:rPr>
          <w:rFonts w:ascii="HGS創英角ﾎﾟｯﾌﾟ体" w:eastAsia="HGS創英角ﾎﾟｯﾌﾟ体" w:hAnsi="HGS創英角ﾎﾟｯﾌﾟ体" w:hint="eastAsia"/>
          <w:sz w:val="24"/>
          <w:szCs w:val="24"/>
        </w:rPr>
        <w:t>教職経験１０年未満の若手</w:t>
      </w:r>
      <w:r>
        <w:rPr>
          <w:rFonts w:hint="eastAsia"/>
          <w:sz w:val="24"/>
          <w:szCs w:val="24"/>
        </w:rPr>
        <w:t>とする。ただし、</w:t>
      </w:r>
      <w:r w:rsidRPr="00F66C73">
        <w:rPr>
          <w:rFonts w:ascii="HGS創英角ﾎﾟｯﾌﾟ体" w:eastAsia="HGS創英角ﾎﾟｯﾌﾟ体" w:hAnsi="HGS創英角ﾎﾟｯﾌﾟ体" w:hint="eastAsia"/>
          <w:sz w:val="24"/>
          <w:szCs w:val="24"/>
        </w:rPr>
        <w:t>初任・２年目の教師は</w:t>
      </w:r>
      <w:r w:rsidR="00F03EA0" w:rsidRPr="00F66C73">
        <w:rPr>
          <w:rFonts w:ascii="HGS創英角ﾎﾟｯﾌﾟ体" w:eastAsia="HGS創英角ﾎﾟｯﾌﾟ体" w:hAnsi="HGS創英角ﾎﾟｯﾌﾟ体" w:hint="eastAsia"/>
          <w:sz w:val="24"/>
          <w:szCs w:val="24"/>
        </w:rPr>
        <w:t>参加</w:t>
      </w:r>
      <w:r w:rsidRPr="00F66C73">
        <w:rPr>
          <w:rFonts w:ascii="HGS創英角ﾎﾟｯﾌﾟ体" w:eastAsia="HGS創英角ﾎﾟｯﾌﾟ体" w:hAnsi="HGS創英角ﾎﾟｯﾌﾟ体" w:hint="eastAsia"/>
          <w:sz w:val="24"/>
          <w:szCs w:val="24"/>
        </w:rPr>
        <w:t>を原則</w:t>
      </w:r>
      <w:r>
        <w:rPr>
          <w:rFonts w:hint="eastAsia"/>
          <w:sz w:val="24"/>
          <w:szCs w:val="24"/>
        </w:rPr>
        <w:t>と</w:t>
      </w:r>
      <w:r w:rsidR="00F03EA0" w:rsidRPr="008C77B2">
        <w:rPr>
          <w:rFonts w:hint="eastAsia"/>
          <w:sz w:val="24"/>
          <w:szCs w:val="24"/>
        </w:rPr>
        <w:t>する。</w:t>
      </w:r>
    </w:p>
    <w:p w:rsidR="00F03EA0" w:rsidRPr="00644055" w:rsidRDefault="00F03EA0">
      <w:pPr>
        <w:rPr>
          <w:sz w:val="24"/>
          <w:szCs w:val="24"/>
        </w:rPr>
      </w:pPr>
    </w:p>
    <w:p w:rsidR="00F03EA0" w:rsidRPr="008C77B2" w:rsidRDefault="00F03EA0" w:rsidP="00644055">
      <w:pPr>
        <w:ind w:firstLineChars="100" w:firstLine="240"/>
        <w:rPr>
          <w:sz w:val="24"/>
          <w:szCs w:val="24"/>
        </w:rPr>
      </w:pPr>
      <w:r w:rsidRPr="008C77B2">
        <w:rPr>
          <w:rFonts w:hint="eastAsia"/>
          <w:sz w:val="24"/>
          <w:szCs w:val="24"/>
        </w:rPr>
        <w:t>３　勉強会の内容</w:t>
      </w:r>
    </w:p>
    <w:p w:rsidR="00F03EA0" w:rsidRPr="008C77B2" w:rsidRDefault="00F03EA0">
      <w:pPr>
        <w:rPr>
          <w:sz w:val="24"/>
          <w:szCs w:val="24"/>
        </w:rPr>
      </w:pPr>
      <w:r w:rsidRPr="008C77B2">
        <w:rPr>
          <w:rFonts w:hint="eastAsia"/>
          <w:sz w:val="24"/>
          <w:szCs w:val="24"/>
        </w:rPr>
        <w:t xml:space="preserve">　</w:t>
      </w:r>
      <w:r w:rsidR="00644055">
        <w:rPr>
          <w:rFonts w:hint="eastAsia"/>
          <w:sz w:val="24"/>
          <w:szCs w:val="24"/>
        </w:rPr>
        <w:t xml:space="preserve">　</w:t>
      </w:r>
      <w:r w:rsidRPr="008C77B2">
        <w:rPr>
          <w:rFonts w:hint="eastAsia"/>
          <w:sz w:val="24"/>
          <w:szCs w:val="24"/>
        </w:rPr>
        <w:t xml:space="preserve">①　</w:t>
      </w:r>
      <w:r w:rsidRPr="00F66C73">
        <w:rPr>
          <w:rFonts w:ascii="HGS創英角ﾎﾟｯﾌﾟ体" w:eastAsia="HGS創英角ﾎﾟｯﾌﾟ体" w:hAnsi="HGS創英角ﾎﾟｯﾌﾟ体" w:hint="eastAsia"/>
          <w:sz w:val="24"/>
          <w:szCs w:val="24"/>
        </w:rPr>
        <w:t>模擬授業</w:t>
      </w:r>
      <w:r w:rsidR="00644055" w:rsidRPr="00F66C73">
        <w:rPr>
          <w:rFonts w:ascii="HGS創英角ﾎﾟｯﾌﾟ体" w:eastAsia="HGS創英角ﾎﾟｯﾌﾟ体" w:hAnsi="HGS創英角ﾎﾟｯﾌﾟ体" w:hint="eastAsia"/>
          <w:sz w:val="24"/>
          <w:szCs w:val="24"/>
        </w:rPr>
        <w:t>の実施とその</w:t>
      </w:r>
      <w:r w:rsidRPr="00F66C73">
        <w:rPr>
          <w:rFonts w:ascii="HGS創英角ﾎﾟｯﾌﾟ体" w:eastAsia="HGS創英角ﾎﾟｯﾌﾟ体" w:hAnsi="HGS創英角ﾎﾟｯﾌﾟ体" w:hint="eastAsia"/>
          <w:sz w:val="24"/>
          <w:szCs w:val="24"/>
        </w:rPr>
        <w:t>検討</w:t>
      </w:r>
      <w:r w:rsidR="00644055">
        <w:rPr>
          <w:rFonts w:hint="eastAsia"/>
          <w:sz w:val="24"/>
          <w:szCs w:val="24"/>
        </w:rPr>
        <w:t>（一人５～１０分程度の授業＋授業検討　など）</w:t>
      </w:r>
    </w:p>
    <w:p w:rsidR="00F03EA0" w:rsidRPr="008C77B2" w:rsidRDefault="00F03EA0">
      <w:pPr>
        <w:rPr>
          <w:sz w:val="24"/>
          <w:szCs w:val="24"/>
        </w:rPr>
      </w:pPr>
      <w:r w:rsidRPr="008C77B2">
        <w:rPr>
          <w:rFonts w:hint="eastAsia"/>
          <w:sz w:val="24"/>
          <w:szCs w:val="24"/>
        </w:rPr>
        <w:t xml:space="preserve">　</w:t>
      </w:r>
      <w:r w:rsidR="00644055">
        <w:rPr>
          <w:rFonts w:hint="eastAsia"/>
          <w:sz w:val="24"/>
          <w:szCs w:val="24"/>
        </w:rPr>
        <w:t xml:space="preserve">　</w:t>
      </w:r>
      <w:r w:rsidRPr="008C77B2">
        <w:rPr>
          <w:rFonts w:hint="eastAsia"/>
          <w:sz w:val="24"/>
          <w:szCs w:val="24"/>
        </w:rPr>
        <w:t xml:space="preserve">②　</w:t>
      </w:r>
      <w:r w:rsidRPr="00F66C73">
        <w:rPr>
          <w:rFonts w:ascii="HGS創英角ﾎﾟｯﾌﾟ体" w:eastAsia="HGS創英角ﾎﾟｯﾌﾟ体" w:hAnsi="HGS創英角ﾎﾟｯﾌﾟ体" w:hint="eastAsia"/>
          <w:sz w:val="24"/>
          <w:szCs w:val="24"/>
        </w:rPr>
        <w:t>具体的な発問・指示の検討</w:t>
      </w:r>
      <w:r w:rsidR="00644055">
        <w:rPr>
          <w:rFonts w:hint="eastAsia"/>
          <w:sz w:val="24"/>
          <w:szCs w:val="24"/>
        </w:rPr>
        <w:t>（生徒にとって分かりやすい発問・指示の検討　など）</w:t>
      </w:r>
    </w:p>
    <w:p w:rsidR="00F03EA0" w:rsidRPr="008C77B2" w:rsidRDefault="00F03EA0">
      <w:pPr>
        <w:rPr>
          <w:sz w:val="24"/>
          <w:szCs w:val="24"/>
        </w:rPr>
      </w:pPr>
      <w:r w:rsidRPr="008C77B2">
        <w:rPr>
          <w:rFonts w:hint="eastAsia"/>
          <w:sz w:val="24"/>
          <w:szCs w:val="24"/>
        </w:rPr>
        <w:t xml:space="preserve">　</w:t>
      </w:r>
      <w:r w:rsidR="00644055">
        <w:rPr>
          <w:rFonts w:hint="eastAsia"/>
          <w:sz w:val="24"/>
          <w:szCs w:val="24"/>
        </w:rPr>
        <w:t xml:space="preserve">　③　</w:t>
      </w:r>
      <w:r w:rsidR="00644055" w:rsidRPr="00F66C73">
        <w:rPr>
          <w:rFonts w:ascii="HGS創英角ﾎﾟｯﾌﾟ体" w:eastAsia="HGS創英角ﾎﾟｯﾌﾟ体" w:hAnsi="HGS創英角ﾎﾟｯﾌﾟ体" w:hint="eastAsia"/>
          <w:sz w:val="24"/>
          <w:szCs w:val="24"/>
        </w:rPr>
        <w:t>具体的な学習活動の検討</w:t>
      </w:r>
      <w:r w:rsidR="00644055">
        <w:rPr>
          <w:rFonts w:hint="eastAsia"/>
          <w:sz w:val="24"/>
          <w:szCs w:val="24"/>
        </w:rPr>
        <w:t>（生徒を集中させる導入、作業、切り替えの工夫　など）</w:t>
      </w:r>
    </w:p>
    <w:p w:rsidR="00644055" w:rsidRPr="00F66C73" w:rsidRDefault="00F03EA0">
      <w:pPr>
        <w:rPr>
          <w:rFonts w:ascii="HGS創英角ﾎﾟｯﾌﾟ体" w:eastAsia="HGS創英角ﾎﾟｯﾌﾟ体" w:hAnsi="HGS創英角ﾎﾟｯﾌﾟ体" w:hint="eastAsia"/>
          <w:sz w:val="24"/>
          <w:szCs w:val="24"/>
        </w:rPr>
      </w:pPr>
      <w:r w:rsidRPr="008C77B2">
        <w:rPr>
          <w:rFonts w:hint="eastAsia"/>
          <w:sz w:val="24"/>
          <w:szCs w:val="24"/>
        </w:rPr>
        <w:t xml:space="preserve">　</w:t>
      </w:r>
      <w:r w:rsidR="00644055">
        <w:rPr>
          <w:rFonts w:hint="eastAsia"/>
          <w:sz w:val="24"/>
          <w:szCs w:val="24"/>
        </w:rPr>
        <w:t xml:space="preserve">　</w:t>
      </w:r>
      <w:r w:rsidRPr="008C77B2">
        <w:rPr>
          <w:rFonts w:hint="eastAsia"/>
          <w:sz w:val="24"/>
          <w:szCs w:val="24"/>
        </w:rPr>
        <w:t xml:space="preserve">④　</w:t>
      </w:r>
      <w:r w:rsidR="00644055" w:rsidRPr="00F66C73">
        <w:rPr>
          <w:rFonts w:ascii="HGS創英角ﾎﾟｯﾌﾟ体" w:eastAsia="HGS創英角ﾎﾟｯﾌﾟ体" w:hAnsi="HGS創英角ﾎﾟｯﾌﾟ体" w:hint="eastAsia"/>
          <w:sz w:val="24"/>
          <w:szCs w:val="24"/>
        </w:rPr>
        <w:t>授業に関する悩み</w:t>
      </w:r>
      <w:bookmarkStart w:id="0" w:name="_GoBack"/>
      <w:bookmarkEnd w:id="0"/>
      <w:r w:rsidR="00644055" w:rsidRPr="00F66C73">
        <w:rPr>
          <w:rFonts w:ascii="HGS創英角ﾎﾟｯﾌﾟ体" w:eastAsia="HGS創英角ﾎﾟｯﾌﾟ体" w:hAnsi="HGS創英角ﾎﾟｯﾌﾟ体" w:hint="eastAsia"/>
          <w:sz w:val="24"/>
          <w:szCs w:val="24"/>
        </w:rPr>
        <w:t>相談</w:t>
      </w:r>
    </w:p>
    <w:p w:rsidR="00F03EA0" w:rsidRPr="008C77B2" w:rsidRDefault="00644055" w:rsidP="00644055">
      <w:pPr>
        <w:ind w:firstLineChars="200" w:firstLine="480"/>
        <w:rPr>
          <w:sz w:val="24"/>
          <w:szCs w:val="24"/>
        </w:rPr>
      </w:pPr>
      <w:r>
        <w:rPr>
          <w:rFonts w:hint="eastAsia"/>
          <w:sz w:val="24"/>
          <w:szCs w:val="24"/>
        </w:rPr>
        <w:t xml:space="preserve">⑤　</w:t>
      </w:r>
      <w:r w:rsidR="00F03EA0" w:rsidRPr="008C77B2">
        <w:rPr>
          <w:rFonts w:hint="eastAsia"/>
          <w:sz w:val="24"/>
          <w:szCs w:val="24"/>
        </w:rPr>
        <w:t>その他、</w:t>
      </w:r>
      <w:r w:rsidR="00F03EA0" w:rsidRPr="00F66C73">
        <w:rPr>
          <w:rFonts w:ascii="HGS創英角ﾎﾟｯﾌﾟ体" w:eastAsia="HGS創英角ﾎﾟｯﾌﾟ体" w:hAnsi="HGS創英角ﾎﾟｯﾌﾟ体" w:hint="eastAsia"/>
          <w:sz w:val="24"/>
          <w:szCs w:val="24"/>
        </w:rPr>
        <w:t>授業に関する全てのこと</w:t>
      </w:r>
      <w:r>
        <w:rPr>
          <w:rFonts w:hint="eastAsia"/>
          <w:sz w:val="24"/>
          <w:szCs w:val="24"/>
        </w:rPr>
        <w:t>が対象</w:t>
      </w:r>
    </w:p>
    <w:p w:rsidR="00F03EA0" w:rsidRPr="00644055" w:rsidRDefault="00F03EA0">
      <w:pPr>
        <w:rPr>
          <w:sz w:val="24"/>
          <w:szCs w:val="24"/>
        </w:rPr>
      </w:pPr>
    </w:p>
    <w:p w:rsidR="00981FD7" w:rsidRPr="008C77B2" w:rsidRDefault="00F03EA0" w:rsidP="00644055">
      <w:pPr>
        <w:ind w:firstLineChars="100" w:firstLine="240"/>
        <w:rPr>
          <w:sz w:val="24"/>
          <w:szCs w:val="24"/>
        </w:rPr>
      </w:pPr>
      <w:r w:rsidRPr="008C77B2">
        <w:rPr>
          <w:rFonts w:hint="eastAsia"/>
          <w:sz w:val="24"/>
          <w:szCs w:val="24"/>
        </w:rPr>
        <w:t>４</w:t>
      </w:r>
      <w:r w:rsidR="00981FD7" w:rsidRPr="008C77B2">
        <w:rPr>
          <w:rFonts w:hint="eastAsia"/>
          <w:sz w:val="24"/>
          <w:szCs w:val="24"/>
        </w:rPr>
        <w:t xml:space="preserve">　開催　</w:t>
      </w:r>
      <w:r w:rsidR="00981FD7" w:rsidRPr="00F66C73">
        <w:rPr>
          <w:rFonts w:ascii="HGS創英角ﾎﾟｯﾌﾟ体" w:eastAsia="HGS創英角ﾎﾟｯﾌﾟ体" w:hAnsi="HGS創英角ﾎﾟｯﾌﾟ体" w:hint="eastAsia"/>
          <w:sz w:val="24"/>
          <w:szCs w:val="24"/>
        </w:rPr>
        <w:t>月に1回</w:t>
      </w:r>
      <w:r w:rsidR="00F66C73">
        <w:rPr>
          <w:rFonts w:hint="eastAsia"/>
          <w:sz w:val="24"/>
          <w:szCs w:val="24"/>
        </w:rPr>
        <w:t>程度</w:t>
      </w:r>
      <w:r w:rsidR="00644055">
        <w:rPr>
          <w:rFonts w:hint="eastAsia"/>
          <w:sz w:val="24"/>
          <w:szCs w:val="24"/>
        </w:rPr>
        <w:t xml:space="preserve">　</w:t>
      </w:r>
      <w:r w:rsidR="00981FD7" w:rsidRPr="008C77B2">
        <w:rPr>
          <w:rFonts w:hint="eastAsia"/>
          <w:sz w:val="24"/>
          <w:szCs w:val="24"/>
        </w:rPr>
        <w:t xml:space="preserve">　部活終了後に</w:t>
      </w:r>
      <w:r w:rsidR="00981FD7" w:rsidRPr="00F66C73">
        <w:rPr>
          <w:rFonts w:ascii="HGS創英角ﾎﾟｯﾌﾟ体" w:eastAsia="HGS創英角ﾎﾟｯﾌﾟ体" w:hAnsi="HGS創英角ﾎﾟｯﾌﾟ体" w:hint="eastAsia"/>
          <w:sz w:val="24"/>
          <w:szCs w:val="24"/>
        </w:rPr>
        <w:t>１時間</w:t>
      </w:r>
      <w:r w:rsidR="00644055">
        <w:rPr>
          <w:rFonts w:hint="eastAsia"/>
          <w:sz w:val="24"/>
          <w:szCs w:val="24"/>
        </w:rPr>
        <w:t>程度</w:t>
      </w:r>
    </w:p>
    <w:p w:rsidR="00981FD7" w:rsidRDefault="00981FD7">
      <w:pPr>
        <w:rPr>
          <w:rFonts w:hint="eastAsia"/>
        </w:rPr>
      </w:pPr>
    </w:p>
    <w:p w:rsidR="00644055" w:rsidRPr="00F66C73" w:rsidRDefault="00644055">
      <w:pPr>
        <w:rPr>
          <w:rFonts w:hint="eastAsia"/>
          <w:sz w:val="24"/>
        </w:rPr>
      </w:pPr>
      <w:r>
        <w:rPr>
          <w:rFonts w:hint="eastAsia"/>
        </w:rPr>
        <w:t xml:space="preserve">　</w:t>
      </w:r>
      <w:r w:rsidRPr="00F66C73">
        <w:rPr>
          <w:rFonts w:hint="eastAsia"/>
          <w:sz w:val="24"/>
        </w:rPr>
        <w:t>５　その他</w:t>
      </w:r>
    </w:p>
    <w:p w:rsidR="00644055" w:rsidRPr="00F66C73" w:rsidRDefault="00644055">
      <w:pPr>
        <w:rPr>
          <w:rFonts w:hint="eastAsia"/>
          <w:sz w:val="24"/>
        </w:rPr>
      </w:pPr>
      <w:r w:rsidRPr="00F66C73">
        <w:rPr>
          <w:rFonts w:hint="eastAsia"/>
          <w:sz w:val="24"/>
        </w:rPr>
        <w:t xml:space="preserve">　　①　</w:t>
      </w:r>
      <w:r w:rsidR="00F66C73" w:rsidRPr="00F66C73">
        <w:rPr>
          <w:rFonts w:hint="eastAsia"/>
          <w:sz w:val="24"/>
        </w:rPr>
        <w:t>勉強会は「参加型」とし、参加者全員に必ず発言・発表の機会を用意する。</w:t>
      </w:r>
    </w:p>
    <w:p w:rsidR="00F66C73" w:rsidRDefault="00F66C73">
      <w:pPr>
        <w:rPr>
          <w:rFonts w:hint="eastAsia"/>
          <w:sz w:val="24"/>
        </w:rPr>
      </w:pPr>
      <w:r w:rsidRPr="00F66C73">
        <w:rPr>
          <w:rFonts w:hint="eastAsia"/>
          <w:sz w:val="24"/>
        </w:rPr>
        <w:t xml:space="preserve">　　②　</w:t>
      </w:r>
      <w:r>
        <w:rPr>
          <w:rFonts w:hint="eastAsia"/>
          <w:sz w:val="24"/>
        </w:rPr>
        <w:t>勉強会の最後に感想記入や今後取り上げてほしいテーマを書く時間をとる。</w:t>
      </w:r>
    </w:p>
    <w:p w:rsidR="00F66C73" w:rsidRPr="00F66C73" w:rsidRDefault="00F66C73">
      <w:pPr>
        <w:rPr>
          <w:sz w:val="24"/>
        </w:rPr>
      </w:pPr>
      <w:r>
        <w:rPr>
          <w:rFonts w:hint="eastAsia"/>
          <w:sz w:val="24"/>
        </w:rPr>
        <w:t xml:space="preserve">　　③　参加者の負担になることは避けたいので、小さく長く続けていく予定である。</w:t>
      </w:r>
    </w:p>
    <w:sectPr w:rsidR="00F66C73" w:rsidRPr="00F66C73" w:rsidSect="008C77B2">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A0"/>
    <w:rsid w:val="00644055"/>
    <w:rsid w:val="007502A3"/>
    <w:rsid w:val="007F5513"/>
    <w:rsid w:val="00826825"/>
    <w:rsid w:val="008C77B2"/>
    <w:rsid w:val="00981FD7"/>
    <w:rsid w:val="00AF5188"/>
    <w:rsid w:val="00E8251F"/>
    <w:rsid w:val="00F03EA0"/>
    <w:rsid w:val="00F66C73"/>
    <w:rsid w:val="00FF5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405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40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1212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2</cp:revision>
  <dcterms:created xsi:type="dcterms:W3CDTF">2014-08-15T20:29:00Z</dcterms:created>
  <dcterms:modified xsi:type="dcterms:W3CDTF">2014-08-15T20:29:00Z</dcterms:modified>
</cp:coreProperties>
</file>